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  <w:t>2020年泰安市卫生健康委所属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  <w:t>公立医院公开招聘考生健康承诺书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8"/>
        <w:gridCol w:w="2130"/>
        <w:gridCol w:w="1777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4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</w:trPr>
        <w:tc>
          <w:tcPr>
            <w:tcW w:w="106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健康申明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是否为治愈未超过14天新冠肺炎治愈者？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考前21天内，是否从疫情高风险等级地区回泰？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考前14天内，是否从疫情中风险等级地区回泰？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考前21天内，所在社区（村居）是否发生疫情？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106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本人参加2020年泰安市卫生健康委所属公立医院公开招聘考试，现郑重承诺：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日期：2020年12月12日</w:t>
            </w:r>
          </w:p>
        </w:tc>
      </w:tr>
    </w:tbl>
    <w:p>
      <w:pPr>
        <w:ind w:firstLine="732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F96D6"/>
    <w:multiLevelType w:val="singleLevel"/>
    <w:tmpl w:val="B44F9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186E"/>
    <w:rsid w:val="3C1349ED"/>
    <w:rsid w:val="5EE50470"/>
    <w:rsid w:val="7ED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2020-12-09T01:02:00Z</dcterms:created>
  <dc:creator>水下阳光</dc:creator>
  <cp:lastModifiedBy>蜗牛</cp:lastModifiedBy>
  <dcterms:modified xsi:type="dcterms:W3CDTF">2020-12-09T02:49:05Z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